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7AB3" w14:textId="037AABBC" w:rsidR="00C713CE" w:rsidRDefault="00C56FC9" w:rsidP="00C51696">
      <w:pPr>
        <w:spacing w:after="0"/>
        <w:jc w:val="center"/>
      </w:pPr>
      <w:r>
        <w:t>TRIBUNALE DI TREVISO</w:t>
      </w:r>
    </w:p>
    <w:p w14:paraId="6C14136F" w14:textId="326FE803" w:rsidR="00C56FC9" w:rsidRDefault="00C56FC9" w:rsidP="00C51696">
      <w:pPr>
        <w:spacing w:after="0"/>
      </w:pPr>
      <w:r>
        <w:t xml:space="preserve">Notifica per pubblici proclami – Estratto ricorso ex art. 281 </w:t>
      </w:r>
      <w:r w:rsidRPr="005F0E4B">
        <w:rPr>
          <w:i/>
          <w:iCs/>
        </w:rPr>
        <w:t xml:space="preserve">decies </w:t>
      </w:r>
      <w:r>
        <w:t>c.p.c. per usucapione e convocazione per mediazione obbligatoria.</w:t>
      </w:r>
    </w:p>
    <w:p w14:paraId="2283DFA5" w14:textId="798CAD84" w:rsidR="00C51696" w:rsidRPr="00671E62" w:rsidRDefault="00C05559" w:rsidP="00C51696">
      <w:pPr>
        <w:tabs>
          <w:tab w:val="left" w:pos="284"/>
        </w:tabs>
        <w:spacing w:after="0" w:line="360" w:lineRule="exact"/>
        <w:jc w:val="both"/>
      </w:pPr>
      <w:r>
        <w:t xml:space="preserve">I signori </w:t>
      </w:r>
      <w:r w:rsidR="00671E62" w:rsidRPr="009C35E9">
        <w:t xml:space="preserve">Furlan Giovannina </w:t>
      </w:r>
      <w:r w:rsidR="009C35E9" w:rsidRPr="009C35E9">
        <w:t xml:space="preserve">(c.f. FRLGNN35T65C689I), </w:t>
      </w:r>
      <w:r w:rsidR="00671E62" w:rsidRPr="009C35E9">
        <w:t xml:space="preserve">Vidotto Narciso </w:t>
      </w:r>
      <w:r w:rsidR="009C35E9" w:rsidRPr="009C35E9">
        <w:t xml:space="preserve">(c.f. VDTNCS65L10I124E) e </w:t>
      </w:r>
      <w:r w:rsidR="00671E62" w:rsidRPr="009C35E9">
        <w:t xml:space="preserve">Vidotto Gianpaolo </w:t>
      </w:r>
      <w:r w:rsidR="009C35E9" w:rsidRPr="009C35E9">
        <w:t>(c.f. VDTGPL58A14I124U</w:t>
      </w:r>
      <w:r w:rsidR="009C35E9">
        <w:t xml:space="preserve">), rappresentati e difesi dall’avv. Raffaella Sartor c.f. </w:t>
      </w:r>
      <w:r w:rsidR="009C35E9" w:rsidRPr="00F52385">
        <w:t>SRTRFL64S66F443F</w:t>
      </w:r>
      <w:r>
        <w:t xml:space="preserve"> </w:t>
      </w:r>
      <w:r w:rsidR="009C35E9">
        <w:t xml:space="preserve">pec: </w:t>
      </w:r>
      <w:hyperlink r:id="rId4" w:history="1">
        <w:r w:rsidR="009C35E9" w:rsidRPr="00F52385">
          <w:rPr>
            <w:rStyle w:val="Collegamentoipertestuale"/>
          </w:rPr>
          <w:t>raffaellasartor@pec.ordineavvocatitreviso.it</w:t>
        </w:r>
      </w:hyperlink>
      <w:r w:rsidR="009C35E9">
        <w:t>,</w:t>
      </w:r>
      <w:r>
        <w:t xml:space="preserve"> nel cui studio in Conegliano – via Cavour n. 31 sono elettivamente domiciliati,</w:t>
      </w:r>
      <w:r w:rsidR="009C35E9">
        <w:t xml:space="preserve"> </w:t>
      </w:r>
      <w:r>
        <w:t>giusta procura depositata telematicamente nel procedimento rg. 2249/2025 Tribunale di Treviso introdotto con ricorso ex art. 281 decies c.p.c., giusta provvedimento del 13.5.2025</w:t>
      </w:r>
      <w:r w:rsidR="009C35E9">
        <w:t xml:space="preserve"> </w:t>
      </w:r>
      <w:r>
        <w:t xml:space="preserve">pronunciato nell’rg. VG 2739/25 </w:t>
      </w:r>
      <w:r w:rsidR="009C35E9">
        <w:t>d</w:t>
      </w:r>
      <w:r>
        <w:t>a</w:t>
      </w:r>
      <w:r w:rsidR="009C35E9">
        <w:t xml:space="preserve">l Presidente Vicario del Tribunale di Treviso </w:t>
      </w:r>
      <w:r>
        <w:t xml:space="preserve">con cui è stata autorizzata </w:t>
      </w:r>
      <w:r w:rsidR="009C35E9">
        <w:t xml:space="preserve">la notifica per pubblici proclami ex art. 150 c.p.c. </w:t>
      </w:r>
      <w:r w:rsidR="001E359D">
        <w:t xml:space="preserve">per estratto </w:t>
      </w:r>
      <w:r>
        <w:t xml:space="preserve">dell’atto introduttivo oltre che della comunicazione </w:t>
      </w:r>
      <w:r w:rsidR="009C35E9">
        <w:t xml:space="preserve">dell’Organismo di Mediazione </w:t>
      </w:r>
      <w:r w:rsidR="001E359D">
        <w:t xml:space="preserve">invitano </w:t>
      </w:r>
      <w:r w:rsidR="00112B3C" w:rsidRPr="00F52385">
        <w:t xml:space="preserve">gli eredi, i successori, i discendenti e gli aventi causa dei signori </w:t>
      </w:r>
      <w:r w:rsidR="00671E62" w:rsidRPr="00F52385">
        <w:t>Narder Amelia</w:t>
      </w:r>
      <w:r w:rsidR="00112B3C" w:rsidRPr="00F52385">
        <w:t xml:space="preserve">, nata a Cimadolmo il 14.6.1900, </w:t>
      </w:r>
      <w:r w:rsidR="00671E62" w:rsidRPr="00F52385">
        <w:t xml:space="preserve">Vidotto Agostino </w:t>
      </w:r>
      <w:r w:rsidR="00112B3C" w:rsidRPr="00F52385">
        <w:t xml:space="preserve">fu Girolamo, </w:t>
      </w:r>
      <w:r w:rsidR="00671E62" w:rsidRPr="00F52385">
        <w:t>Vidotto Alessandro</w:t>
      </w:r>
      <w:r w:rsidR="00112B3C" w:rsidRPr="00F52385">
        <w:t xml:space="preserve">, nato a Cimadolmo il 4.6.1916; </w:t>
      </w:r>
      <w:r w:rsidR="00671E62" w:rsidRPr="00F52385">
        <w:t xml:space="preserve">Vidotto Alvido </w:t>
      </w:r>
      <w:r w:rsidR="00112B3C" w:rsidRPr="00F52385">
        <w:t xml:space="preserve">fu Girolamo, </w:t>
      </w:r>
      <w:r w:rsidR="00671E62" w:rsidRPr="00F52385">
        <w:t>Vidotto Augusto</w:t>
      </w:r>
      <w:r w:rsidR="00112B3C" w:rsidRPr="00F52385">
        <w:t xml:space="preserve">, nato a Codognè il 1.8.1918; </w:t>
      </w:r>
      <w:r w:rsidR="00671E62" w:rsidRPr="00F52385">
        <w:t xml:space="preserve">Vidotto Caterina </w:t>
      </w:r>
      <w:r w:rsidR="00112B3C" w:rsidRPr="00F52385">
        <w:t xml:space="preserve">nata a San Polo di Piave il 6.3.1903, </w:t>
      </w:r>
      <w:r w:rsidR="00671E62" w:rsidRPr="00F52385">
        <w:t xml:space="preserve">Vidotto Elvira </w:t>
      </w:r>
      <w:r w:rsidR="00112B3C" w:rsidRPr="00F52385">
        <w:t xml:space="preserve">nata a San Polo di Piave il 3.11.1905; </w:t>
      </w:r>
      <w:r w:rsidR="00671E62" w:rsidRPr="00F52385">
        <w:t xml:space="preserve">Vidotto Ester  </w:t>
      </w:r>
      <w:r w:rsidR="00112B3C" w:rsidRPr="00F52385">
        <w:t xml:space="preserve">Fu Girolamo, </w:t>
      </w:r>
      <w:r w:rsidR="00671E62" w:rsidRPr="00F52385">
        <w:t xml:space="preserve">Vidotto Giacomo </w:t>
      </w:r>
      <w:r w:rsidR="00112B3C" w:rsidRPr="00F52385">
        <w:t xml:space="preserve">nato a San Polo di Piave il 28.11.1913, </w:t>
      </w:r>
      <w:r w:rsidR="00671E62" w:rsidRPr="00F52385">
        <w:t xml:space="preserve">Vidotto Giovanna </w:t>
      </w:r>
      <w:r w:rsidR="00112B3C" w:rsidRPr="00F52385">
        <w:t xml:space="preserve">Fu Girolamo, </w:t>
      </w:r>
      <w:r w:rsidR="00671E62" w:rsidRPr="00F52385">
        <w:t xml:space="preserve">Vidotto Giovanni </w:t>
      </w:r>
      <w:r w:rsidR="00112B3C" w:rsidRPr="00F52385">
        <w:t>nato a San Polo di Piave il 28.11.1913</w:t>
      </w:r>
      <w:r w:rsidR="00671E62">
        <w:t>,</w:t>
      </w:r>
      <w:r w:rsidR="00112B3C" w:rsidRPr="00F52385">
        <w:t xml:space="preserve"> </w:t>
      </w:r>
      <w:r w:rsidR="00671E62" w:rsidRPr="00F52385">
        <w:t xml:space="preserve">Vidotto Margherita </w:t>
      </w:r>
      <w:r w:rsidR="00112B3C" w:rsidRPr="00F52385">
        <w:t xml:space="preserve">nata a San Polo di Piave il 7.6.1912, </w:t>
      </w:r>
      <w:r w:rsidR="00671E62" w:rsidRPr="00F52385">
        <w:t>Vidotto Renato</w:t>
      </w:r>
      <w:r w:rsidR="00112B3C" w:rsidRPr="00F52385">
        <w:t xml:space="preserve">, nato a San Polo di Piave il 19.2.1941 e </w:t>
      </w:r>
      <w:r w:rsidR="00671E62" w:rsidRPr="00F52385">
        <w:t xml:space="preserve">Vidotto Ugolino </w:t>
      </w:r>
      <w:r w:rsidR="00112B3C" w:rsidRPr="00F52385">
        <w:t xml:space="preserve">nato a Cimadolmo il 27.11.1919, </w:t>
      </w:r>
      <w:r w:rsidR="00671E62">
        <w:t>intestatari fomali,</w:t>
      </w:r>
      <w:r w:rsidR="00112B3C" w:rsidRPr="00F52385">
        <w:t xml:space="preserve"> nonché ogni altra persona possa vantare diritti s</w:t>
      </w:r>
      <w:r w:rsidR="00CF69CC">
        <w:t>ull’immobile</w:t>
      </w:r>
      <w:r w:rsidR="00CF69CC" w:rsidRPr="00CF69CC">
        <w:t>, a comparire avanti al Tribunale di Treviso, con invito a costituirsi</w:t>
      </w:r>
      <w:r w:rsidR="00CF69CC">
        <w:rPr>
          <w:i/>
          <w:iCs/>
        </w:rPr>
        <w:t xml:space="preserve"> </w:t>
      </w:r>
      <w:r w:rsidR="00112B3C">
        <w:t xml:space="preserve">dieci giorni prima dell’udienza, con l'avvertimento che la costituzione oltre </w:t>
      </w:r>
      <w:r w:rsidR="001E359D">
        <w:t>i termini indicati</w:t>
      </w:r>
      <w:r w:rsidR="00112B3C">
        <w:t xml:space="preserve"> implica le decadenze di cui agli artt</w:t>
      </w:r>
      <w:r w:rsidR="001E359D">
        <w:t>.</w:t>
      </w:r>
      <w:r w:rsidR="00112B3C">
        <w:t xml:space="preserve"> 281 </w:t>
      </w:r>
      <w:r w:rsidR="00112B3C" w:rsidRPr="001E359D">
        <w:rPr>
          <w:i/>
          <w:iCs/>
        </w:rPr>
        <w:t>undecies</w:t>
      </w:r>
      <w:r w:rsidR="001E359D">
        <w:t xml:space="preserve">, co. 3 e 4 e arti 38 e 167 </w:t>
      </w:r>
      <w:r w:rsidR="00112B3C">
        <w:t xml:space="preserve"> c.p.c.</w:t>
      </w:r>
      <w:r w:rsidR="001E359D">
        <w:t xml:space="preserve">, con l’avvertimento che la difesa tecnica è obbligatoria in tutti i giudizi innanzi al Tribunale fatta eccezione per i casi previsti dall’art. 86 c.p.c. o da leggi speciali e che, sussistendone i requisiti, può essere presentata istanza per ammissione al patrocinio a spese dello stato, </w:t>
      </w:r>
      <w:r w:rsidR="00112B3C">
        <w:t xml:space="preserve">al fine di accertare e dichiarare, in </w:t>
      </w:r>
      <w:r>
        <w:t>loro</w:t>
      </w:r>
      <w:r w:rsidR="00112B3C">
        <w:t xml:space="preserve"> presenza o dichiarata contumacia, che hanno acquistato per intervenuta usucapione </w:t>
      </w:r>
      <w:r w:rsidR="001E359D">
        <w:t>ai sensi dell’art.</w:t>
      </w:r>
      <w:r w:rsidR="00112B3C">
        <w:t xml:space="preserve"> 1158 c.p.c., </w:t>
      </w:r>
      <w:r w:rsidR="00CF69CC" w:rsidRPr="00F52385">
        <w:rPr>
          <w:color w:val="000000"/>
        </w:rPr>
        <w:t>in proprietà esclusiva ed in parti uguali tra loro</w:t>
      </w:r>
      <w:r w:rsidR="001E359D">
        <w:rPr>
          <w:color w:val="000000"/>
        </w:rPr>
        <w:t>,</w:t>
      </w:r>
      <w:r w:rsidR="00112B3C">
        <w:t xml:space="preserve"> </w:t>
      </w:r>
      <w:r w:rsidR="002D0CB5">
        <w:t>il bene</w:t>
      </w:r>
      <w:r w:rsidR="00CF69CC">
        <w:t xml:space="preserve"> immobile censito </w:t>
      </w:r>
      <w:r w:rsidR="00CF69CC" w:rsidRPr="00CF69CC">
        <w:t xml:space="preserve">in Comune di San Polo di Piave C.T. Comune di San Polo di Piave, fg. 12 m.n. </w:t>
      </w:r>
      <w:r w:rsidR="00CF69CC" w:rsidRPr="002D0CB5">
        <w:t>468</w:t>
      </w:r>
      <w:r w:rsidR="002D0CB5" w:rsidRPr="002D0CB5">
        <w:rPr>
          <w:color w:val="000000"/>
        </w:rPr>
        <w:t>, ordinando</w:t>
      </w:r>
      <w:r w:rsidR="00226A84">
        <w:rPr>
          <w:color w:val="000000"/>
        </w:rPr>
        <w:t>, per l’effetto,</w:t>
      </w:r>
      <w:r w:rsidR="002D0CB5" w:rsidRPr="002D0CB5">
        <w:rPr>
          <w:color w:val="000000"/>
        </w:rPr>
        <w:t xml:space="preserve"> le conseguenti trascrizioni, annotazioni, variazioni e volture</w:t>
      </w:r>
      <w:r w:rsidR="00C51696">
        <w:rPr>
          <w:color w:val="000000"/>
        </w:rPr>
        <w:t xml:space="preserve"> con vittoria di spese in caso di opposizione</w:t>
      </w:r>
      <w:r w:rsidR="002D0CB5" w:rsidRPr="002D0CB5">
        <w:rPr>
          <w:color w:val="000000"/>
        </w:rPr>
        <w:t>.</w:t>
      </w:r>
      <w:r w:rsidR="00226A84">
        <w:rPr>
          <w:color w:val="000000"/>
        </w:rPr>
        <w:t xml:space="preserve"> </w:t>
      </w:r>
    </w:p>
    <w:p w14:paraId="5CB1834D" w14:textId="77777777" w:rsidR="00C51696" w:rsidRDefault="00226A84" w:rsidP="00C51696">
      <w:pPr>
        <w:tabs>
          <w:tab w:val="left" w:pos="284"/>
        </w:tabs>
        <w:spacing w:after="0" w:line="360" w:lineRule="exact"/>
        <w:jc w:val="both"/>
      </w:pPr>
      <w:r>
        <w:rPr>
          <w:color w:val="000000"/>
        </w:rPr>
        <w:t>Si comunica che il</w:t>
      </w:r>
      <w:r w:rsidR="00112B3C">
        <w:t xml:space="preserve"> G.I.</w:t>
      </w:r>
      <w:r w:rsidR="00CF69CC">
        <w:t>, dott.ssa Ceccon, con decreto del 18.6.2025</w:t>
      </w:r>
      <w:r>
        <w:t xml:space="preserve">, pronunciato nell’rg. 2249/2025, </w:t>
      </w:r>
      <w:r w:rsidR="00CF69CC">
        <w:t xml:space="preserve">ha fissato </w:t>
      </w:r>
      <w:r w:rsidR="00112B3C">
        <w:t xml:space="preserve">all’uopo ex art. 281 undecies c.p.c. l’udienza del </w:t>
      </w:r>
      <w:r w:rsidR="00CF69CC">
        <w:t xml:space="preserve">18.12.2025 ore 9.30 </w:t>
      </w:r>
      <w:r w:rsidR="00112B3C">
        <w:t>in modalità cartolare</w:t>
      </w:r>
      <w:r w:rsidR="00CF69CC">
        <w:t>, assegnando ai resistenti termine per la costituzio</w:t>
      </w:r>
      <w:r>
        <w:t>n</w:t>
      </w:r>
      <w:r w:rsidR="00CF69CC">
        <w:t xml:space="preserve">e sino a dieci giorni prima dell’udienza </w:t>
      </w:r>
      <w:r>
        <w:t>e</w:t>
      </w:r>
      <w:r w:rsidR="00CF69CC">
        <w:t xml:space="preserve"> sino alla data e ora dell’udienza per il deposito delle note sostitutive d’udienza. </w:t>
      </w:r>
    </w:p>
    <w:p w14:paraId="2DE51AD8" w14:textId="77777777" w:rsidR="00C51696" w:rsidRDefault="00226A84" w:rsidP="00C51696">
      <w:pPr>
        <w:tabs>
          <w:tab w:val="left" w:pos="284"/>
        </w:tabs>
        <w:spacing w:after="0" w:line="360" w:lineRule="exact"/>
        <w:jc w:val="both"/>
      </w:pPr>
      <w:r>
        <w:t>Prima di ciò, i resistenti sono convocati,</w:t>
      </w:r>
      <w:r w:rsidR="00995629">
        <w:t xml:space="preserve"> avanti all’O.M.F. di T</w:t>
      </w:r>
      <w:r>
        <w:t>V</w:t>
      </w:r>
      <w:r w:rsidR="00995629">
        <w:t xml:space="preserve"> con sede</w:t>
      </w:r>
      <w:r w:rsidR="00C51696">
        <w:t xml:space="preserve"> </w:t>
      </w:r>
      <w:r w:rsidR="00995629">
        <w:t xml:space="preserve">in Treviso, Via Verdi 18, </w:t>
      </w:r>
      <w:r w:rsidR="00C51696">
        <w:t xml:space="preserve">presso Palazzo di Giustizia, </w:t>
      </w:r>
      <w:r w:rsidR="00995629">
        <w:t>telefono 0422 559615</w:t>
      </w:r>
      <w:r w:rsidR="00C51696">
        <w:t xml:space="preserve"> per informazioni sull’adesione</w:t>
      </w:r>
      <w:r>
        <w:t xml:space="preserve">, per </w:t>
      </w:r>
      <w:r w:rsidR="00995629">
        <w:t xml:space="preserve">l’espletamento della procedura di mediazione n. </w:t>
      </w:r>
      <w:r w:rsidR="00CF69CC">
        <w:t>243</w:t>
      </w:r>
      <w:r w:rsidR="00995629">
        <w:t xml:space="preserve">/2025, con primo incontro fissato per il 2.10.2025 ad ore </w:t>
      </w:r>
      <w:r w:rsidR="00CF69CC">
        <w:t>15.00</w:t>
      </w:r>
      <w:r w:rsidR="00995629">
        <w:t xml:space="preserve"> in modalità telematica innanzi al mediatore Avv. </w:t>
      </w:r>
      <w:r w:rsidR="00CF69CC">
        <w:t>Michela D’Assiè.</w:t>
      </w:r>
      <w:r w:rsidR="00C51696">
        <w:t xml:space="preserve"> </w:t>
      </w:r>
    </w:p>
    <w:p w14:paraId="4349600C" w14:textId="21936061" w:rsidR="00CF69CC" w:rsidRDefault="00C51696" w:rsidP="00C51696">
      <w:pPr>
        <w:tabs>
          <w:tab w:val="left" w:pos="284"/>
        </w:tabs>
        <w:spacing w:after="0" w:line="360" w:lineRule="exact"/>
        <w:jc w:val="both"/>
      </w:pPr>
      <w:r>
        <w:t>Conegliano -Treviso 24.7.2025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avv. Raffaella Sartor</w:t>
      </w:r>
    </w:p>
    <w:p w14:paraId="09AA1C8B" w14:textId="77777777" w:rsidR="00226A84" w:rsidRDefault="00226A84" w:rsidP="00C51696">
      <w:pPr>
        <w:tabs>
          <w:tab w:val="left" w:pos="284"/>
        </w:tabs>
        <w:spacing w:after="0" w:line="360" w:lineRule="exact"/>
        <w:jc w:val="both"/>
      </w:pPr>
    </w:p>
    <w:sectPr w:rsidR="00226A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29"/>
    <w:rsid w:val="00007FD8"/>
    <w:rsid w:val="00067FDA"/>
    <w:rsid w:val="000A6AB3"/>
    <w:rsid w:val="00112B3C"/>
    <w:rsid w:val="001E359D"/>
    <w:rsid w:val="00226A84"/>
    <w:rsid w:val="002D0CB5"/>
    <w:rsid w:val="002F0D6F"/>
    <w:rsid w:val="002F3048"/>
    <w:rsid w:val="00380B81"/>
    <w:rsid w:val="00384EA8"/>
    <w:rsid w:val="003B2CF6"/>
    <w:rsid w:val="004368DB"/>
    <w:rsid w:val="005F0E4B"/>
    <w:rsid w:val="00671E62"/>
    <w:rsid w:val="00757822"/>
    <w:rsid w:val="007D059B"/>
    <w:rsid w:val="008F5EE8"/>
    <w:rsid w:val="00995629"/>
    <w:rsid w:val="009C35E9"/>
    <w:rsid w:val="00C03292"/>
    <w:rsid w:val="00C05559"/>
    <w:rsid w:val="00C42FFF"/>
    <w:rsid w:val="00C51696"/>
    <w:rsid w:val="00C56FC9"/>
    <w:rsid w:val="00C713CE"/>
    <w:rsid w:val="00CF69CC"/>
    <w:rsid w:val="00D43C08"/>
    <w:rsid w:val="00DB0ACE"/>
    <w:rsid w:val="00F54316"/>
    <w:rsid w:val="00F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B46D"/>
  <w15:chartTrackingRefBased/>
  <w15:docId w15:val="{58DBD427-0BCA-442D-B629-3BA25CBB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629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56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6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562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56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562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562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562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562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562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5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5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562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562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56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56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56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56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5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9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562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562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56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562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9562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5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562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5629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uiPriority w:val="99"/>
    <w:rsid w:val="00995629"/>
    <w:rPr>
      <w:color w:val="0000FF"/>
      <w:u w:val="single"/>
    </w:rPr>
  </w:style>
  <w:style w:type="paragraph" w:customStyle="1" w:styleId="Default">
    <w:name w:val="Default"/>
    <w:rsid w:val="0099562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faellasartor@pec.ordineavvocatitrevi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guzzo</dc:creator>
  <cp:keywords/>
  <dc:description/>
  <cp:lastModifiedBy>barbara guzzo</cp:lastModifiedBy>
  <cp:revision>3</cp:revision>
  <cp:lastPrinted>2025-07-24T08:29:00Z</cp:lastPrinted>
  <dcterms:created xsi:type="dcterms:W3CDTF">2025-07-24T08:18:00Z</dcterms:created>
  <dcterms:modified xsi:type="dcterms:W3CDTF">2025-07-24T09:20:00Z</dcterms:modified>
</cp:coreProperties>
</file>